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wmf" ContentType="image/x-wmf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activeX/activeX1.bin" ContentType="application/vnd.ms-office.activeX"/>
  <Override PartName="/word/activeX/activeX1.xml" ContentType="application/vnd.ms-office.activeX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center"/>
        <w:rPr>
          <w:rFonts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drawing>
          <wp:inline distT="0" distB="0" distL="114300" distR="114300">
            <wp:extent cx="6642735" cy="3141345"/>
            <wp:effectExtent l="0" t="0" r="190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141345"/>
            <wp:effectExtent l="0" t="0" r="190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141345"/>
            <wp:effectExtent l="0" t="0" r="190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141345"/>
            <wp:effectExtent l="0" t="0" r="19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141345"/>
            <wp:effectExtent l="0" t="0" r="190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1905000" cy="704850"/>
            <wp:effectExtent l="0" t="0" r="0" b="0"/>
            <wp:docPr id="1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0" w:lineRule="atLeast"/>
        <w:ind w:left="1356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"http://www.yanxifanyi.com/" \t "http://www.yanxifanyi.com/Content/_self" </w:instrText>
      </w: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9"/>
          <w:szCs w:val="19"/>
          <w:u w:val="none"/>
          <w:bdr w:val="none" w:color="auto" w:sz="0" w:space="0"/>
          <w:shd w:val="clear" w:fill="FFFFFF"/>
        </w:rPr>
        <w:t>首页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0" w:lineRule="atLeast"/>
        <w:ind w:left="1356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"http://www.yanxifanyi.com/Content/559046.html" \t "http://www.yanxifanyi.com/Content/_self"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9"/>
          <w:szCs w:val="19"/>
          <w:u w:val="none"/>
          <w:bdr w:val="none" w:color="auto" w:sz="0" w:space="0"/>
          <w:shd w:val="clear" w:fill="FFFFFF"/>
        </w:rPr>
        <w:t>关于我们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0" w:lineRule="atLeast"/>
        <w:ind w:left="1356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"http://www.yanxifanyi.com/Content/559047.html" \t "http://www.yanxifanyi.com/Content/_self"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9"/>
          <w:szCs w:val="19"/>
          <w:u w:val="none"/>
          <w:bdr w:val="none" w:color="auto" w:sz="0" w:space="0"/>
          <w:shd w:val="clear" w:fill="FFFFFF"/>
        </w:rPr>
        <w:t>服务项目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0" w:lineRule="atLeast"/>
        <w:ind w:left="1356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"http://www.yanxifanyi.com/Content/559048.html" \t "http://www.yanxifanyi.com/Content/_self"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9"/>
          <w:szCs w:val="19"/>
          <w:u w:val="none"/>
          <w:bdr w:val="none" w:color="auto" w:sz="0" w:space="0"/>
          <w:shd w:val="clear" w:fill="FFFFFF"/>
        </w:rPr>
        <w:t>翻译语种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0" w:lineRule="atLeast"/>
        <w:ind w:left="1356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"http://www.yanxifanyi.com/Content/559049.html" \t "http://www.yanxifanyi.com/Content/_self"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9"/>
          <w:szCs w:val="19"/>
          <w:u w:val="none"/>
          <w:bdr w:val="none" w:color="auto" w:sz="0" w:space="0"/>
          <w:shd w:val="clear" w:fill="FFFFFF"/>
        </w:rPr>
        <w:t>质量保证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0" w:lineRule="atLeast"/>
        <w:ind w:left="1356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1976D2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1976D2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"http://www.yanxifanyi.com/Content/559052.html" \t "http://www.yanxifanyi.com/Content/_self"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1976D2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1976D2"/>
          <w:spacing w:val="0"/>
          <w:sz w:val="19"/>
          <w:szCs w:val="19"/>
          <w:u w:val="none"/>
          <w:bdr w:val="none" w:color="auto" w:sz="0" w:space="0"/>
          <w:shd w:val="clear" w:fill="FFFFFF"/>
        </w:rPr>
        <w:t>合作案例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1976D2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0" w:lineRule="atLeast"/>
        <w:ind w:left="1356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"http://p.qiao.baidu.com/cps/chat?siteId=14085638&amp;userId=29255444&amp;cp=www.yanxifanyi.com&amp;cr=www.yanxifanyi.com&amp;cw=www.yanxifanyi.com" \t "http://www.yanxifanyi.com/Content/_blank"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9"/>
          <w:szCs w:val="19"/>
          <w:u w:val="none"/>
          <w:bdr w:val="none" w:color="auto" w:sz="0" w:space="0"/>
          <w:shd w:val="clear" w:fill="FFFFFF"/>
        </w:rPr>
        <w:t>在线报价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0" w:lineRule="atLeast"/>
        <w:ind w:left="1356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"http://www.yanxifanyi.com/Content/559055.html" \t "http://www.yanxifanyi.com/Content/_self"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19"/>
          <w:szCs w:val="19"/>
          <w:u w:val="none"/>
          <w:bdr w:val="none" w:color="auto" w:sz="0" w:space="0"/>
          <w:shd w:val="clear" w:fill="FFFFFF"/>
        </w:rPr>
        <w:t>联系我们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19"/>
          <w:szCs w:val="19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18288000" cy="4762500"/>
            <wp:effectExtent l="0" t="0" r="0" b="7620"/>
            <wp:docPr id="17" name="图片 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IMG_25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02" w:lineRule="atLeast"/>
        <w:ind w:left="0" w:right="120" w:firstLine="0"/>
        <w:jc w:val="center"/>
        <w:rPr>
          <w:rFonts w:hint="eastAsia" w:ascii="Arial" w:hAnsi="Arial" w:eastAsia="Helvetica" w:cs="Arial"/>
          <w:i w:val="0"/>
          <w:caps w:val="0"/>
          <w:color w:val="5A5A5A"/>
          <w:spacing w:val="0"/>
          <w:sz w:val="14"/>
          <w:szCs w:val="14"/>
        </w:rPr>
      </w:pPr>
      <w:r>
        <w:rPr>
          <w:rStyle w:val="4"/>
          <w:rFonts w:hint="eastAsia" w:ascii="微软雅黑" w:hAnsi="微软雅黑" w:eastAsia="微软雅黑" w:cs="微软雅黑"/>
          <w:b/>
          <w:i w:val="0"/>
          <w:caps w:val="0"/>
          <w:color w:val="366092"/>
          <w:spacing w:val="0"/>
          <w:kern w:val="0"/>
          <w:sz w:val="28"/>
          <w:szCs w:val="28"/>
          <w:bdr w:val="none" w:color="auto" w:sz="0" w:space="0"/>
          <w:shd w:val="clear" w:fill="FFFFFF"/>
          <w:lang w:val="en-US" w:eastAsia="zh-CN" w:bidi="ar"/>
        </w:rPr>
        <w:t>同声传译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02" w:lineRule="atLeast"/>
        <w:ind w:left="0" w:right="120" w:firstLine="0"/>
        <w:jc w:val="center"/>
        <w:rPr>
          <w:rFonts w:hint="default" w:ascii="Arial" w:hAnsi="Arial" w:eastAsia="Helvetica" w:cs="Arial"/>
          <w:i w:val="0"/>
          <w:caps w:val="0"/>
          <w:color w:val="5A5A5A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/>
          <w:color w:val="5A5A5A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SIMULTANEOUS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20"/>
        <w:jc w:val="left"/>
        <w:rPr>
          <w:rFonts w:hint="default" w:ascii="Helvetica" w:hAnsi="Helvetica" w:eastAsia="Helvetica" w:cs="Helvetica"/>
          <w:color w:val="333333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unset" w:hAnsi="unset" w:eastAsia="unset" w:cs="unset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4762500" cy="3514725"/>
            <wp:effectExtent l="0" t="0" r="7620" b="5715"/>
            <wp:docPr id="18" name="图片 8" descr="IMG_258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 descr="IMG_2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02" w:lineRule="atLeast"/>
        <w:ind w:left="0" w:right="0"/>
        <w:jc w:val="both"/>
        <w:rPr>
          <w:rFonts w:hint="default" w:ascii="Arial" w:hAnsi="Arial" w:cs="Arial"/>
          <w:color w:val="5A5A5A"/>
          <w:sz w:val="14"/>
          <w:szCs w:val="14"/>
        </w:rPr>
      </w:pPr>
      <w:r>
        <w:rPr>
          <w:rStyle w:val="4"/>
          <w:rFonts w:hint="eastAsia" w:ascii="微软雅黑" w:hAnsi="微软雅黑" w:eastAsia="微软雅黑" w:cs="微软雅黑"/>
          <w:b/>
          <w:i w:val="0"/>
          <w:caps w:val="0"/>
          <w:color w:val="5A5A5A"/>
          <w:spacing w:val="0"/>
          <w:sz w:val="16"/>
          <w:szCs w:val="16"/>
          <w:bdr w:val="none" w:color="auto" w:sz="0" w:space="0"/>
          <w:shd w:val="clear" w:fill="FFFFFF"/>
        </w:rPr>
        <w:t>       同声传译</w:t>
      </w:r>
      <w:r>
        <w:rPr>
          <w:rFonts w:hint="eastAsia" w:ascii="微软雅黑" w:hAnsi="微软雅黑" w:eastAsia="微软雅黑" w:cs="微软雅黑"/>
          <w:i w:val="0"/>
          <w:caps w:val="0"/>
          <w:color w:val="5A5A5A"/>
          <w:spacing w:val="0"/>
          <w:sz w:val="16"/>
          <w:szCs w:val="16"/>
          <w:bdr w:val="none" w:color="auto" w:sz="0" w:space="0"/>
          <w:shd w:val="clear" w:fill="FFFFFF"/>
        </w:rPr>
        <w:t>（Simultaneous interpretation），简称&amp;ldquo;同传&amp;rdquo;，又称&amp;ldquo;同声翻译&amp;rdquo;、 &amp;ldquo;同步口译&amp;rdquo;，是指译员在不打断讲话者讲话的情况下，不间断地将内容口译给听众的一种翻译方式， 同声传译员通过专用的设备提供即时的翻译，这种方式适用于大型的研讨会和国际会议， 通常由两名到三名译员轮换进行。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02" w:lineRule="atLeast"/>
        <w:ind w:left="0" w:right="0"/>
        <w:jc w:val="both"/>
        <w:rPr>
          <w:rFonts w:hint="default" w:ascii="Arial" w:hAnsi="Arial" w:cs="Arial"/>
          <w:color w:val="5A5A5A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5A5A5A"/>
          <w:spacing w:val="0"/>
          <w:sz w:val="16"/>
          <w:szCs w:val="16"/>
          <w:bdr w:val="none" w:color="auto" w:sz="0" w:space="0"/>
          <w:shd w:val="clear" w:fill="FFFFFF"/>
        </w:rPr>
        <w:t>        同声传译作为一种翻译方式，其最大特点在于效率高，原文与译文翻译的平均间隔时间是三至四秒，最多达到十多秒，因此可以保证讲话者作连贯发言，而不会影响或中断讲话者的思路，有利于听众对发言全文的通篇理解，因此，&amp;ldquo;同传&amp;rdquo;成为当今世界普遍流行的翻译方式，世界上95%的国际会议采用的都是同声传译。同时，同声传译具有很强的学术性和专业性，通常用于正式的国际会议，因此对译员素质要求比较高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02" w:lineRule="atLeast"/>
        <w:ind w:left="0" w:right="0"/>
        <w:jc w:val="both"/>
        <w:rPr>
          <w:rFonts w:hint="default" w:ascii="Arial" w:hAnsi="Arial" w:cs="Arial"/>
          <w:color w:val="5A5A5A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5A5A5A"/>
          <w:spacing w:val="0"/>
          <w:sz w:val="16"/>
          <w:szCs w:val="16"/>
          <w:bdr w:val="none" w:color="auto" w:sz="0" w:space="0"/>
          <w:shd w:val="clear" w:fill="FFFFFF"/>
        </w:rPr>
        <w:t>        言蹊翻译公司的经营和积累，翻译团队越来越庞大，汇聚口译、笔译、同声传译等人才。我们公司的翻译人员大多数具有数十年以上的工作经验及知识积累，不管是哪个方面的哪个领域的翻译都做到非常优秀的翻译水平，得到所有客户的认可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rFonts w:hint="default" w:ascii="Helvetica" w:hAnsi="Helvetica" w:eastAsia="Helvetica" w:cs="Helvetica"/>
          <w:color w:val="333333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bdr w:val="none" w:color="auto" w:sz="0" w:space="0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0" w:right="192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"http://cdn-hk.wds168.cn/comdata/82593/gallery/1050826ea28c01c7fa001a010e3cae01.jpg"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92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14600" cy="1676400"/>
            <wp:effectExtent l="0" t="0" r="0" b="0"/>
            <wp:docPr id="20" name="图片 9" descr="丹麦语翻译在丹麦陪同现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 descr="丹麦语翻译在丹麦陪同现场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0" w:right="192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丹麦语翻译在丹麦陪同现场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92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0" w:right="192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192" w:right="192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"http://cdn-hk.wds168.cn/comdata/82593/gallery/2ef96def3b1ea2438b4ffdd1ac5f54d2.jpg"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14600" cy="1676400"/>
            <wp:effectExtent l="0" t="0" r="0" b="0"/>
            <wp:docPr id="16" name="图片 10" descr="翻译伙伴在私企现场口译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 descr="翻译伙伴在私企现场口译任务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翻译伙伴在私企现场口译任务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192" w:right="192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"http://cdn-hk.wds168.cn/comdata/82593/gallery/a821fca9905cd827070d1f4c7b3fcfa5.jpg"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14600" cy="1676400"/>
            <wp:effectExtent l="0" t="0" r="0" b="0"/>
            <wp:docPr id="12" name="图片 11" descr="杭州站-论坛交流会英语翻译陪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杭州站-论坛交流会英语翻译陪同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杭州站-论坛交流会英语翻译陪同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192" w:right="0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"http://cdn-hk.wds168.cn/comdata/82593/gallery/d9faa8e3df8885ca6e174873a0356adf.jpg"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14600" cy="1676400"/>
            <wp:effectExtent l="0" t="0" r="0" b="0"/>
            <wp:docPr id="11" name="图片 12" descr="虎牙三周年年会会议速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 descr="虎牙三周年年会会议速记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0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虎牙三周年年会会议速记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0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0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0" w:right="192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"http://cdn-hk.wds168.cn/comdata/82593/gallery/bbaca9f6aa7cc7ad3f208f69d69a7100.jpg"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92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14600" cy="1676400"/>
            <wp:effectExtent l="0" t="0" r="0" b="0"/>
            <wp:docPr id="9" name="图片 13" descr="旅游投资大会英语同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 descr="旅游投资大会英语同传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0" w:right="192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旅游投资大会英语同传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92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0" w:right="192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192" w:right="192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"http://cdn-hk.wds168.cn/comdata/82593/gallery/e0e34917ca5d08d5f221ac8dcfcfe0ed.jpg"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14600" cy="1676400"/>
            <wp:effectExtent l="0" t="0" r="0" b="0"/>
            <wp:docPr id="6" name="图片 14" descr="言蹊翻译海外翻译人才合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4" descr="言蹊翻译海外翻译人才合照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言蹊翻译海外翻译人才合照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192" w:right="192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"http://cdn-hk.wds168.cn/comdata/82593/gallery/9c23b2dc820dec36b34357c0bff9a045.jpg"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14600" cy="1676400"/>
            <wp:effectExtent l="0" t="0" r="0" b="0"/>
            <wp:docPr id="10" name="图片 15" descr="长沙机械展览开幕式中英同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 descr="长沙机械展览开幕式中英同传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长沙机械展览开幕式中英同传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192" w:right="0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"http://cdn-hk.wds168.cn/comdata/82593/gallery/20298018adffab3d6b37cc544bdfe77f.jpg"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14600" cy="1676400"/>
            <wp:effectExtent l="0" t="0" r="0" b="0"/>
            <wp:docPr id="8" name="图片 16" descr="中英同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 descr="中英同传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0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中英同传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0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0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0" w:right="192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"http://cdn-hk.wds168.cn/comdata/82593/gallery/e582456a150d8023bf0ad903b436c638.jpg"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92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24125" cy="1905000"/>
            <wp:effectExtent l="0" t="0" r="5715" b="0"/>
            <wp:docPr id="14" name="图片 17" descr="阿里与星巴克合作会议主持翻译现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 descr="阿里与星巴克合作会议主持翻译现场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0" w:right="192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阿里与星巴克合作会议主持翻译现场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92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0" w:right="192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192" w:right="192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"http://cdn-hk.wds168.cn/comdata/82593/gallery/953947ab43d994ddc46b1d2b3ca9eed7.jpg"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24125" cy="1905000"/>
            <wp:effectExtent l="0" t="0" r="5715" b="0"/>
            <wp:docPr id="13" name="图片 18" descr="阿斯利康南方肺癌高峰论坛同传翻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8" descr="阿斯利康南方肺癌高峰论坛同传翻译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阿斯利康南方肺癌高峰论坛同传翻译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192" w:right="192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"http://cdn-hk.wds168.cn/comdata/82593/gallery/90ae666d1ee9f56745689bb3e412fd21.jpg"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24125" cy="1905000"/>
            <wp:effectExtent l="0" t="0" r="5715" b="0"/>
            <wp:docPr id="15" name="图片 19" descr="博世同传设备东莞同传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 descr="博世同传设备东莞同传项目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博世同传设备东莞同传项目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192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192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84" w:afterAutospacing="0"/>
        <w:ind w:left="192" w:right="0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"http://cdn-hk.wds168.cn/comdata/82593/gallery/5e2b3be4b50f68a71f572945f2a02ade.jpg"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</w:rPr>
      </w:pP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  <w:u w:val="none"/>
          <w:bdr w:val="none" w:color="auto" w:sz="0" w:space="0"/>
        </w:rPr>
        <w:drawing>
          <wp:inline distT="0" distB="0" distL="114300" distR="114300">
            <wp:extent cx="2524125" cy="1905000"/>
            <wp:effectExtent l="0" t="0" r="5715" b="0"/>
            <wp:docPr id="7" name="图片 20" descr="第十三届国际油脂油料大会阿拉伯语同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0" descr="第十三届国际油脂油料大会阿拉伯语同传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0"/>
        <w:jc w:val="left"/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1"/>
          <w:szCs w:val="21"/>
          <w:u w:val="none"/>
          <w:bdr w:val="none" w:color="auto" w:sz="0" w:space="0"/>
        </w:rPr>
        <w:t>第十三届国际油脂油料大会阿拉伯语同传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92" w:right="0"/>
        <w:jc w:val="center"/>
        <w:rPr>
          <w:rFonts w:hint="eastAsia" w:ascii="微软雅黑" w:hAnsi="微软雅黑" w:eastAsia="微软雅黑" w:cs="微软雅黑"/>
          <w:b w:val="0"/>
          <w:i w:val="0"/>
          <w:color w:val="999999"/>
          <w:sz w:val="14"/>
          <w:szCs w:val="14"/>
          <w:u w:val="none"/>
        </w:rPr>
      </w:pP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4"/>
          <w:szCs w:val="14"/>
          <w:u w:val="none"/>
          <w:bdr w:val="none" w:color="auto" w:sz="0" w:space="0"/>
        </w:rPr>
        <w:t> </w:t>
      </w:r>
    </w:p>
    <w:p>
      <w:pPr>
        <w:keepNext w:val="0"/>
        <w:keepLines w:val="0"/>
        <w:widowControl/>
        <w:suppressLineNumbers w:val="0"/>
        <w:spacing w:before="0" w:beforeAutospacing="0" w:after="384" w:afterAutospacing="0"/>
        <w:ind w:left="192" w:right="0"/>
        <w:jc w:val="left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FFFFFF"/>
          <w:spacing w:val="0"/>
          <w:kern w:val="0"/>
          <w:sz w:val="14"/>
          <w:szCs w:val="14"/>
          <w:bdr w:val="single" w:color="000000" w:sz="4" w:space="0"/>
          <w:shd w:val="clear" w:fill="333333"/>
          <w:lang w:val="en-US" w:eastAsia="zh-CN" w:bidi="ar"/>
        </w:rPr>
        <w:t>1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instrText xml:space="preserve"> HYPERLINK "http://www.yanxifanyi.com/Content/559052.html?responseModuleId=30024514&amp;PageNo=2"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u w:val="none"/>
          <w:bdr w:val="single" w:color="CCCCCC" w:sz="4" w:space="0"/>
          <w:shd w:val="clear" w:fill="FFFFFF"/>
        </w:rPr>
        <w:t>2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instrText xml:space="preserve"> HYPERLINK "http://www.yanxifanyi.com/Content/559052.html?responseModuleId=30024514&amp;PageNo=3"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u w:val="none"/>
          <w:bdr w:val="single" w:color="CCCCCC" w:sz="4" w:space="0"/>
          <w:shd w:val="clear" w:fill="FFFFFF"/>
        </w:rPr>
        <w:t>3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instrText xml:space="preserve"> HYPERLINK "http://www.yanxifanyi.com/Content/559052.html?responseModuleId=30024514&amp;PageNo=4" </w:instrTex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u w:val="none"/>
          <w:bdr w:val="single" w:color="CCCCCC" w:sz="4" w:space="0"/>
          <w:shd w:val="clear" w:fill="FFFFFF"/>
        </w:rPr>
        <w:t>4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u w:val="none"/>
          <w:bdr w:val="single" w:color="CCCCCC" w:sz="4" w:space="0"/>
          <w:shd w:val="clear" w:fill="FFFFFF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CCCCCC"/>
          <w:spacing w:val="0"/>
          <w:kern w:val="0"/>
          <w:sz w:val="14"/>
          <w:szCs w:val="14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CCCCCC"/>
          <w:spacing w:val="0"/>
          <w:kern w:val="0"/>
          <w:sz w:val="14"/>
          <w:szCs w:val="14"/>
          <w:u w:val="none"/>
          <w:bdr w:val="none" w:color="auto" w:sz="0" w:space="0"/>
          <w:lang w:val="en-US" w:eastAsia="zh-CN" w:bidi="ar"/>
        </w:rPr>
        <w:instrText xml:space="preserve"> HYPERLINK "http://www.yanxifanyi.com/Content/559052.html?responseModuleId=30024514&amp;PageNo=2" </w:instrText>
      </w:r>
      <w:r>
        <w:rPr>
          <w:rFonts w:hint="default" w:ascii="Helvetica" w:hAnsi="Helvetica" w:eastAsia="Helvetica" w:cs="Helvetica"/>
          <w:i w:val="0"/>
          <w:caps w:val="0"/>
          <w:color w:val="CCCCCC"/>
          <w:spacing w:val="0"/>
          <w:kern w:val="0"/>
          <w:sz w:val="14"/>
          <w:szCs w:val="14"/>
          <w:u w:val="none"/>
          <w:bdr w:val="none" w:color="auto" w:sz="0" w:space="0"/>
          <w:lang w:val="en-US" w:eastAsia="zh-CN" w:bidi="ar"/>
        </w:rPr>
        <w:fldChar w:fldCharType="separate"/>
      </w:r>
      <w:r>
        <w:rPr>
          <w:rStyle w:val="5"/>
          <w:rFonts w:hint="default" w:ascii="Helvetica" w:hAnsi="Helvetica" w:eastAsia="Helvetica" w:cs="Helvetica"/>
          <w:i w:val="0"/>
          <w:caps w:val="0"/>
          <w:color w:val="CCCCCC"/>
          <w:spacing w:val="0"/>
          <w:sz w:val="14"/>
          <w:szCs w:val="14"/>
          <w:u w:val="none"/>
          <w:bdr w:val="none" w:color="auto" w:sz="0" w:space="0"/>
        </w:rPr>
        <w:t>&gt;</w:t>
      </w:r>
      <w:r>
        <w:rPr>
          <w:rFonts w:hint="default" w:ascii="Helvetica" w:hAnsi="Helvetica" w:eastAsia="Helvetica" w:cs="Helvetica"/>
          <w:i w:val="0"/>
          <w:caps w:val="0"/>
          <w:color w:val="CCCCCC"/>
          <w:spacing w:val="0"/>
          <w:kern w:val="0"/>
          <w:sz w:val="14"/>
          <w:szCs w:val="14"/>
          <w:u w:val="none"/>
          <w:bdr w:val="none" w:color="auto" w:sz="0" w:space="0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CCCCCC"/>
          <w:spacing w:val="0"/>
          <w:kern w:val="0"/>
          <w:sz w:val="14"/>
          <w:szCs w:val="14"/>
          <w:bdr w:val="none" w:color="auto" w:sz="0" w:space="0"/>
          <w:lang w:val="en-US" w:eastAsia="zh-CN" w:bidi="ar"/>
        </w:rPr>
        <w:t>|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bdr w:val="none" w:color="auto" w:sz="0" w:space="0"/>
          <w:lang w:val="en-US" w:eastAsia="zh-CN" w:bidi="ar"/>
        </w:rPr>
        <w:t>跳转到第</w:t>
      </w:r>
      <w:r>
        <w:rPr>
          <w:rFonts w:hint="default" w:ascii="Helvetica" w:hAnsi="Helvetica" w:eastAsia="Helvetica" w:cs="Helvetica"/>
          <w:i w:val="0"/>
          <w:caps w:val="0"/>
          <w:color w:val="666666"/>
          <w:spacing w:val="0"/>
          <w:kern w:val="0"/>
          <w:sz w:val="14"/>
          <w:szCs w:val="14"/>
          <w:bdr w:val="none" w:color="CCCCCC" w:sz="0" w:space="0"/>
          <w:lang w:val="en-US" w:eastAsia="zh-CN" w:bidi="ar"/>
        </w:rPr>
        <w:object>
          <v:shape id="_x0000_i1045" o:spt="201" type="#_x0000_t201" style="height:18pt;width:28.8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w:control r:id="rId25" w:name="HTMLText1" w:shapeid="_x0000_i1045"/>
        </w:objec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4"/>
          <w:szCs w:val="14"/>
          <w:bdr w:val="none" w:color="auto" w:sz="0" w:space="0"/>
          <w:lang w:val="en-US" w:eastAsia="zh-CN" w:bidi="ar"/>
        </w:rPr>
        <w:t>页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64" w:beforeAutospacing="0" w:after="0" w:afterAutospacing="0" w:line="630" w:lineRule="atLeast"/>
        <w:ind w:left="0" w:right="0"/>
        <w:jc w:val="left"/>
        <w:rPr>
          <w:rFonts w:hint="default" w:ascii="Helvetica" w:hAnsi="Helvetica" w:eastAsia="Helvetica" w:cs="Helvetica"/>
          <w:color w:val="333333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BFBF"/>
          <w:spacing w:val="0"/>
          <w:sz w:val="19"/>
          <w:szCs w:val="19"/>
          <w:bdr w:val="none" w:color="auto" w:sz="0" w:space="0"/>
          <w:shd w:val="clear" w:fill="366092"/>
        </w:rPr>
        <w:t>公司介绍        服务项目        关于我们        翻译报价      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64" w:beforeAutospacing="0" w:after="0" w:afterAutospacing="0" w:line="630" w:lineRule="atLeast"/>
        <w:ind w:left="0" w:right="0"/>
        <w:jc w:val="left"/>
        <w:rPr>
          <w:rFonts w:hint="default" w:ascii="Helvetica" w:hAnsi="Helvetica" w:eastAsia="Helvetica" w:cs="Helvetica"/>
          <w:color w:val="333333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BFBF"/>
          <w:spacing w:val="0"/>
          <w:sz w:val="19"/>
          <w:szCs w:val="19"/>
          <w:bdr w:val="none" w:color="auto" w:sz="0" w:space="0"/>
          <w:shd w:val="clear" w:fill="366092"/>
        </w:rPr>
        <w:t>言蹊翻译</w:t>
      </w:r>
    </w:p>
    <w:p>
      <w:pPr>
        <w:keepNext w:val="0"/>
        <w:keepLines w:val="0"/>
        <w:widowControl/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hd w:val="clear" w:fill="366092"/>
        <w:spacing w:before="0" w:beforeAutospacing="0" w:after="0" w:afterAutospacing="0"/>
        <w:ind w:left="0" w:right="0" w:firstLine="0"/>
        <w:jc w:val="righ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bdr w:val="none" w:color="auto" w:sz="0" w:space="0"/>
          <w:shd w:val="clear" w:fill="366092"/>
          <w:lang w:val="en-US" w:eastAsia="zh-CN" w:bidi="ar"/>
        </w:rPr>
        <w:drawing>
          <wp:inline distT="0" distB="0" distL="114300" distR="114300">
            <wp:extent cx="1343025" cy="1343025"/>
            <wp:effectExtent l="0" t="0" r="13335" b="13335"/>
            <wp:docPr id="24" name="图片 22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 descr="IMG_27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8" w:lineRule="atLeast"/>
        <w:ind w:left="492" w:right="120"/>
        <w:jc w:val="left"/>
        <w:rPr>
          <w:rFonts w:hint="default" w:ascii="Helvetica" w:hAnsi="Helvetica" w:eastAsia="Helvetica" w:cs="Helvetica"/>
          <w:color w:val="333333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BFBF"/>
          <w:spacing w:val="0"/>
          <w:sz w:val="21"/>
          <w:szCs w:val="21"/>
          <w:bdr w:val="none" w:color="auto" w:sz="0" w:space="0"/>
          <w:shd w:val="clear" w:fill="366092"/>
        </w:rPr>
        <w:t>咨询热线：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80" w:afterAutospacing="0" w:line="368" w:lineRule="atLeast"/>
        <w:ind w:left="492" w:right="120"/>
        <w:jc w:val="left"/>
        <w:rPr>
          <w:rFonts w:hint="default" w:ascii="Helvetica" w:hAnsi="Helvetica" w:eastAsia="Helvetica" w:cs="Helvetica"/>
          <w:color w:val="333333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BFBF"/>
          <w:spacing w:val="0"/>
          <w:sz w:val="21"/>
          <w:szCs w:val="21"/>
          <w:bdr w:val="none" w:color="auto" w:sz="0" w:space="0"/>
          <w:shd w:val="clear" w:fill="366092"/>
        </w:rPr>
        <w:t>020-31604924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80" w:afterAutospacing="0" w:line="368" w:lineRule="atLeast"/>
        <w:ind w:left="492" w:right="120"/>
        <w:jc w:val="left"/>
        <w:rPr>
          <w:rFonts w:hint="default" w:ascii="Helvetica" w:hAnsi="Helvetica" w:eastAsia="Helvetica" w:cs="Helvetica"/>
          <w:color w:val="333333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BFBF"/>
          <w:spacing w:val="0"/>
          <w:sz w:val="21"/>
          <w:szCs w:val="21"/>
          <w:bdr w:val="none" w:color="auto" w:sz="0" w:space="0"/>
          <w:shd w:val="clear" w:fill="366092"/>
        </w:rPr>
        <w:t>15322380944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8" w:lineRule="atLeast"/>
        <w:ind w:left="492" w:right="120"/>
        <w:jc w:val="left"/>
        <w:rPr>
          <w:rFonts w:hint="default" w:ascii="Helvetica" w:hAnsi="Helvetica" w:eastAsia="Helvetica" w:cs="Helvetica"/>
          <w:color w:val="333333"/>
        </w:rPr>
      </w:pPr>
      <w:r>
        <w:rPr>
          <w:rFonts w:hint="default" w:ascii="Helvetica" w:hAnsi="Helvetica" w:eastAsia="Helvetica" w:cs="Helvetica"/>
          <w:i w:val="0"/>
          <w:caps w:val="0"/>
          <w:color w:val="BFBFBF"/>
          <w:spacing w:val="0"/>
          <w:sz w:val="21"/>
          <w:szCs w:val="21"/>
          <w:bdr w:val="none" w:color="auto" w:sz="0" w:space="0"/>
          <w:shd w:val="clear" w:fill="366092"/>
        </w:rPr>
        <w:t>工作时间：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8" w:lineRule="atLeast"/>
        <w:ind w:left="492" w:right="120"/>
        <w:jc w:val="left"/>
        <w:rPr>
          <w:rFonts w:hint="default" w:ascii="Helvetica" w:hAnsi="Helvetica" w:eastAsia="Helvetica" w:cs="Helvetica"/>
          <w:color w:val="333333"/>
        </w:rPr>
      </w:pPr>
      <w:r>
        <w:rPr>
          <w:rFonts w:hint="default" w:ascii="Helvetica" w:hAnsi="Helvetica" w:eastAsia="Helvetica" w:cs="Helvetica"/>
          <w:i w:val="0"/>
          <w:caps w:val="0"/>
          <w:color w:val="BFBFBF"/>
          <w:spacing w:val="0"/>
          <w:sz w:val="21"/>
          <w:szCs w:val="21"/>
          <w:bdr w:val="none" w:color="auto" w:sz="0" w:space="0"/>
          <w:shd w:val="clear" w:fill="366092"/>
        </w:rPr>
        <w:t>周一到周日9:00到18:00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92" w:right="120"/>
        <w:jc w:val="left"/>
        <w:rPr>
          <w:rFonts w:hint="default" w:ascii="Helvetica" w:hAnsi="Helvetica" w:eastAsia="Helvetica" w:cs="Helvetica"/>
          <w:color w:val="333333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20"/>
        <w:jc w:val="center"/>
        <w:rPr>
          <w:rFonts w:hint="default" w:ascii="Helvetica" w:hAnsi="Helvetica" w:eastAsia="Helvetica" w:cs="Helvetica"/>
          <w:color w:val="333333"/>
        </w:rPr>
      </w:pPr>
      <w:r>
        <w:rPr>
          <w:rFonts w:hint="default" w:ascii="Helvetica" w:hAnsi="Helvetica" w:eastAsia="Helvetica" w:cs="Helvetica"/>
          <w:i w:val="0"/>
          <w:caps w:val="0"/>
          <w:color w:val="FFFFFF"/>
          <w:spacing w:val="0"/>
          <w:sz w:val="16"/>
          <w:szCs w:val="16"/>
          <w:bdr w:val="none" w:color="auto" w:sz="0" w:space="0"/>
          <w:shd w:val="clear" w:fill="366092"/>
        </w:rPr>
        <w:t>©Copy Right @2019 广州言蹊翻译有限公司 All Rights Reserved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142875" cy="190500"/>
            <wp:effectExtent l="0" t="0" r="9525" b="7620"/>
            <wp:docPr id="21" name="图片 23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3" descr="IMG_27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142875" cy="190500"/>
            <wp:effectExtent l="0" t="0" r="9525" b="7620"/>
            <wp:docPr id="23" name="图片 24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 descr="IMG_27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142875" cy="190500"/>
            <wp:effectExtent l="0" t="0" r="9525" b="7620"/>
            <wp:docPr id="22" name="图片 25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 descr="IMG_27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142875" cy="190500"/>
            <wp:effectExtent l="0" t="0" r="9525" b="7620"/>
            <wp:docPr id="26" name="图片 26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7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142875" cy="190500"/>
            <wp:effectExtent l="0" t="0" r="9525" b="7620"/>
            <wp:docPr id="25" name="图片 27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7" descr="IMG_27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unse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942F09"/>
    <w:rsid w:val="7394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7.GIF"/><Relationship Id="rId31" Type="http://schemas.openxmlformats.org/officeDocument/2006/relationships/image" Target="media/image26.GIF"/><Relationship Id="rId30" Type="http://schemas.openxmlformats.org/officeDocument/2006/relationships/image" Target="media/image25.GIF"/><Relationship Id="rId3" Type="http://schemas.openxmlformats.org/officeDocument/2006/relationships/theme" Target="theme/theme1.xml"/><Relationship Id="rId29" Type="http://schemas.openxmlformats.org/officeDocument/2006/relationships/image" Target="media/image24.GIF"/><Relationship Id="rId28" Type="http://schemas.openxmlformats.org/officeDocument/2006/relationships/image" Target="media/image23.GIF"/><Relationship Id="rId27" Type="http://schemas.openxmlformats.org/officeDocument/2006/relationships/image" Target="media/image22.jpeg"/><Relationship Id="rId26" Type="http://schemas.openxmlformats.org/officeDocument/2006/relationships/image" Target="media/image21.wmf"/><Relationship Id="rId25" Type="http://schemas.openxmlformats.org/officeDocument/2006/relationships/control" Target="activeX/activeX1.xml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hyperlink" Target="http://www.yanxifanyi.com/Content/javascript:;" TargetMode="Externa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r:id="rId1" ax:persistence="persistStorage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Office_10.8.2.6837_F1E327BC-269C-435d-A152-05C5408002CA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2020-10-19T07:43:00Z</dcterms:created>
  <dc:creator>Administrator</dc:creator>
  <cp:lastModifiedBy>Administrator</cp:lastModifiedBy>
  <dcterms:modified xsi:type="dcterms:W3CDTF">2020-10-19T07:46:27Z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2052-10.8.2.6837</vt:lpwstr>
  </property>
</Properties>
</file>